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4"/>
          <w:szCs w:val="24"/>
          <w:lang w:eastAsia="zh-CN"/>
        </w:rPr>
      </w:pPr>
      <w:r>
        <w:rPr>
          <w:rFonts w:hint="eastAsia" w:ascii="黑体" w:hAnsi="黑体" w:eastAsia="黑体"/>
          <w:sz w:val="24"/>
          <w:szCs w:val="24"/>
          <w:lang w:eastAsia="zh-CN"/>
        </w:rPr>
        <w:t>附件1</w:t>
      </w:r>
    </w:p>
    <w:p>
      <w:pPr>
        <w:pStyle w:val="38"/>
        <w:rPr>
          <w:sz w:val="36"/>
          <w:szCs w:val="36"/>
        </w:rPr>
      </w:pPr>
      <w:r>
        <w:rPr>
          <w:rFonts w:hint="eastAsia"/>
          <w:sz w:val="36"/>
          <w:szCs w:val="36"/>
        </w:rPr>
        <w:t>武汉工程大学邮电与信息工程学院</w:t>
      </w:r>
    </w:p>
    <w:p>
      <w:pPr>
        <w:pStyle w:val="38"/>
        <w:rPr>
          <w:sz w:val="36"/>
          <w:szCs w:val="36"/>
        </w:rPr>
      </w:pPr>
      <w:r>
        <w:rPr>
          <w:rFonts w:hint="eastAsia"/>
          <w:sz w:val="36"/>
          <w:szCs w:val="36"/>
        </w:rPr>
        <w:t>招生</w:t>
      </w:r>
      <w:r>
        <w:rPr>
          <w:sz w:val="36"/>
          <w:szCs w:val="36"/>
        </w:rPr>
        <w:t>专业对高职（专科）专业的报考范围要求</w:t>
      </w:r>
    </w:p>
    <w:tbl>
      <w:tblPr>
        <w:tblStyle w:val="37"/>
        <w:tblpPr w:leftFromText="180" w:rightFromText="180" w:vertAnchor="page" w:horzAnchor="margin" w:tblpY="3040"/>
        <w:tblOverlap w:val="never"/>
        <w:tblW w:w="88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3151"/>
        <w:gridCol w:w="1225"/>
        <w:gridCol w:w="3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序号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专业名称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专业代码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专科专业报考范围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国际经济与贸易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020401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  <w:lang w:eastAsia="zh-CN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2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商务英语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0502</w:t>
            </w:r>
            <w:r>
              <w:rPr>
                <w:sz w:val="20"/>
                <w:lang w:eastAsia="zh-CN"/>
              </w:rPr>
              <w:t>62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3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机械设计制造及其自动化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080202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理工类专业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4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电气工程及其自动化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080601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理工类专业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5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通信工程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080703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电子信息类、计算机类、通信类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6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</w:p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计算机科学与技术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080901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电子信息类、计算机类、通信类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7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</w:p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软件工程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</w:p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080902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电子信息类、计算机类、通信类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8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土木工程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081001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  <w:lang w:eastAsia="zh-CN"/>
              </w:rPr>
              <w:t>理工类专业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9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工程管理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120103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  <w:lang w:eastAsia="zh-CN"/>
              </w:rPr>
              <w:t>理工类，财经商贸类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eastAsia="zh-CN"/>
              </w:rPr>
              <w:t>0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工程造价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120105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  <w:lang w:eastAsia="zh-CN"/>
              </w:rPr>
              <w:t>理工类，财经商贸类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eastAsia="zh-CN"/>
              </w:rPr>
              <w:t>1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工商管理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120201K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  <w:lang w:eastAsia="zh-CN"/>
              </w:rPr>
              <w:t>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eastAsia="zh-CN"/>
              </w:rPr>
              <w:t>2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</w:rPr>
              <w:t>会计学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</w:rPr>
            </w:pPr>
            <w:r>
              <w:rPr>
                <w:sz w:val="20"/>
              </w:rPr>
              <w:t>120203K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  <w:lang w:eastAsia="zh-CN"/>
              </w:rPr>
              <w:t>财经贸易类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13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动画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130310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艺术设计类</w:t>
            </w:r>
            <w:r>
              <w:rPr>
                <w:rFonts w:hint="eastAsia"/>
                <w:sz w:val="20"/>
                <w:lang w:eastAsia="zh-CN"/>
              </w:rPr>
              <w:t>；影视动画专业、动漫制作技术专业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71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14</w:t>
            </w:r>
          </w:p>
        </w:tc>
        <w:tc>
          <w:tcPr>
            <w:tcW w:w="3151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Ansi="Times New Roman"/>
                <w:sz w:val="20"/>
              </w:rPr>
            </w:pPr>
            <w:r>
              <w:rPr>
                <w:sz w:val="20"/>
                <w:lang w:eastAsia="zh-CN"/>
              </w:rPr>
              <w:t>视觉传达设计</w:t>
            </w:r>
          </w:p>
        </w:tc>
        <w:tc>
          <w:tcPr>
            <w:tcW w:w="1225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sz w:val="20"/>
                <w:lang w:eastAsia="zh-CN"/>
              </w:rPr>
            </w:pPr>
            <w:r>
              <w:rPr>
                <w:sz w:val="20"/>
                <w:lang w:eastAsia="zh-CN"/>
              </w:rPr>
              <w:t>130502</w:t>
            </w:r>
          </w:p>
        </w:tc>
        <w:tc>
          <w:tcPr>
            <w:tcW w:w="3777" w:type="dxa"/>
            <w:vAlign w:val="center"/>
          </w:tcPr>
          <w:p>
            <w:pPr>
              <w:pStyle w:val="39"/>
              <w:framePr w:hSpace="0" w:wrap="auto" w:vAnchor="margin" w:hAnchor="text" w:xAlign="left" w:yAlign="inline"/>
              <w:rPr>
                <w:rFonts w:hint="eastAsia" w:hAnsi="Times New Roman" w:eastAsia="仿宋_GB2312"/>
                <w:sz w:val="20"/>
                <w:lang w:val="en-US" w:eastAsia="zh-CN"/>
              </w:rPr>
            </w:pPr>
            <w:r>
              <w:rPr>
                <w:sz w:val="20"/>
                <w:lang w:eastAsia="zh-CN"/>
              </w:rPr>
              <w:t>艺术设计类</w:t>
            </w:r>
            <w:r>
              <w:rPr>
                <w:rFonts w:hint="eastAsia"/>
                <w:sz w:val="20"/>
                <w:lang w:eastAsia="zh-CN"/>
              </w:rPr>
              <w:t>；</w:t>
            </w:r>
            <w:bookmarkStart w:id="0" w:name="_GoBack"/>
            <w:bookmarkEnd w:id="0"/>
          </w:p>
        </w:tc>
      </w:tr>
    </w:tbl>
    <w:p>
      <w:pPr>
        <w:spacing w:before="61"/>
        <w:ind w:firstLine="440" w:firstLineChars="200"/>
      </w:pPr>
    </w:p>
    <w:sectPr>
      <w:pgSz w:w="11910" w:h="16840"/>
      <w:pgMar w:top="1417" w:right="1701" w:bottom="1417" w:left="1701" w:header="0" w:footer="992" w:gutter="0"/>
      <w:cols w:space="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E1NGVkMmNjMDA5MDMwODBmZDYwMmI2ODgwOTIwNzcifQ=="/>
  </w:docVars>
  <w:rsids>
    <w:rsidRoot w:val="001C78C2"/>
    <w:rsid w:val="00131C27"/>
    <w:rsid w:val="00150F6E"/>
    <w:rsid w:val="001C78C2"/>
    <w:rsid w:val="002F1077"/>
    <w:rsid w:val="00372CE1"/>
    <w:rsid w:val="0040639A"/>
    <w:rsid w:val="00424962"/>
    <w:rsid w:val="00524F69"/>
    <w:rsid w:val="3E0E6961"/>
    <w:rsid w:val="43574906"/>
    <w:rsid w:val="6329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after="0" w:line="240" w:lineRule="auto"/>
    </w:pPr>
    <w:rPr>
      <w:rFonts w:ascii="仿宋_GB2312" w:hAnsi="仿宋_GB2312" w:eastAsia="仿宋_GB2312" w:cs="仿宋_GB2312"/>
      <w:kern w:val="0"/>
      <w:sz w:val="22"/>
      <w:szCs w:val="22"/>
      <w:lang w:val="en-US" w:eastAsia="en-US" w:bidi="ar-SA"/>
      <w14:ligatures w14:val="none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autoSpaceDE/>
      <w:autoSpaceDN/>
      <w:spacing w:before="480" w:after="80" w:line="278" w:lineRule="auto"/>
      <w:outlineLvl w:val="0"/>
    </w:pPr>
    <w:rPr>
      <w:rFonts w:asciiTheme="majorHAnsi" w:hAnsiTheme="majorHAnsi" w:eastAsiaTheme="majorEastAsia" w:cstheme="majorBidi"/>
      <w:color w:val="104862" w:themeColor="accent1" w:themeShade="BF"/>
      <w:kern w:val="2"/>
      <w:sz w:val="48"/>
      <w:szCs w:val="48"/>
      <w:lang w:eastAsia="zh-CN"/>
      <w14:ligatures w14:val="standardContextual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autoSpaceDE/>
      <w:autoSpaceDN/>
      <w:spacing w:before="160" w:after="80" w:line="278" w:lineRule="auto"/>
      <w:outlineLvl w:val="1"/>
    </w:pPr>
    <w:rPr>
      <w:rFonts w:asciiTheme="majorHAnsi" w:hAnsiTheme="majorHAnsi" w:eastAsiaTheme="majorEastAsia" w:cstheme="majorBidi"/>
      <w:color w:val="104862" w:themeColor="accent1" w:themeShade="BF"/>
      <w:kern w:val="2"/>
      <w:sz w:val="40"/>
      <w:szCs w:val="40"/>
      <w:lang w:eastAsia="zh-CN"/>
      <w14:ligatures w14:val="standardContextual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autoSpaceDE/>
      <w:autoSpaceDN/>
      <w:spacing w:before="160" w:after="80" w:line="278" w:lineRule="auto"/>
      <w:outlineLvl w:val="2"/>
    </w:pPr>
    <w:rPr>
      <w:rFonts w:asciiTheme="majorHAnsi" w:hAnsiTheme="majorHAnsi" w:eastAsiaTheme="majorEastAsia" w:cstheme="majorBidi"/>
      <w:color w:val="104862" w:themeColor="accent1" w:themeShade="BF"/>
      <w:kern w:val="2"/>
      <w:sz w:val="32"/>
      <w:szCs w:val="32"/>
      <w:lang w:eastAsia="zh-CN"/>
      <w14:ligatures w14:val="standardContextual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autoSpaceDE/>
      <w:autoSpaceDN/>
      <w:spacing w:before="80" w:after="40" w:line="278" w:lineRule="auto"/>
      <w:outlineLvl w:val="3"/>
    </w:pPr>
    <w:rPr>
      <w:rFonts w:asciiTheme="minorHAnsi" w:hAnsiTheme="minorHAnsi" w:eastAsiaTheme="minorEastAsia" w:cstheme="majorBidi"/>
      <w:color w:val="104862" w:themeColor="accent1" w:themeShade="BF"/>
      <w:kern w:val="2"/>
      <w:sz w:val="28"/>
      <w:szCs w:val="28"/>
      <w:lang w:eastAsia="zh-CN"/>
      <w14:ligatures w14:val="standardContextual"/>
    </w:rPr>
  </w:style>
  <w:style w:type="paragraph" w:styleId="6">
    <w:name w:val="heading 5"/>
    <w:basedOn w:val="1"/>
    <w:next w:val="1"/>
    <w:link w:val="21"/>
    <w:autoRedefine/>
    <w:semiHidden/>
    <w:unhideWhenUsed/>
    <w:qFormat/>
    <w:uiPriority w:val="9"/>
    <w:pPr>
      <w:keepNext/>
      <w:keepLines/>
      <w:autoSpaceDE/>
      <w:autoSpaceDN/>
      <w:spacing w:before="80" w:after="40" w:line="278" w:lineRule="auto"/>
      <w:outlineLvl w:val="4"/>
    </w:pPr>
    <w:rPr>
      <w:rFonts w:asciiTheme="minorHAnsi" w:hAnsiTheme="minorHAnsi" w:eastAsiaTheme="minorEastAsia" w:cstheme="majorBidi"/>
      <w:color w:val="104862" w:themeColor="accent1" w:themeShade="BF"/>
      <w:kern w:val="2"/>
      <w:sz w:val="24"/>
      <w:szCs w:val="24"/>
      <w:lang w:eastAsia="zh-CN"/>
      <w14:ligatures w14:val="standardContextual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autoSpaceDE/>
      <w:autoSpaceDN/>
      <w:spacing w:before="40" w:line="278" w:lineRule="auto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kern w:val="2"/>
      <w:szCs w:val="24"/>
      <w:lang w:eastAsia="zh-CN"/>
      <w14:ligatures w14:val="standardContextual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autoSpaceDE/>
      <w:autoSpaceDN/>
      <w:spacing w:before="40" w:line="278" w:lineRule="auto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kern w:val="2"/>
      <w:szCs w:val="24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autoSpaceDE/>
      <w:autoSpaceDN/>
      <w:spacing w:line="278" w:lineRule="auto"/>
      <w:outlineLvl w:val="7"/>
    </w:pPr>
    <w:rPr>
      <w:rFonts w:asciiTheme="minorHAnsi" w:hAnsiTheme="minorHAnsi" w:eastAsiaTheme="minorEastAsia" w:cstheme="majorBidi"/>
      <w:color w:val="595959" w:themeColor="text1" w:themeTint="A6"/>
      <w:kern w:val="2"/>
      <w:szCs w:val="24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autoSpaceDE/>
      <w:autoSpaceDN/>
      <w:spacing w:line="278" w:lineRule="auto"/>
      <w:outlineLvl w:val="8"/>
    </w:pPr>
    <w:rPr>
      <w:rFonts w:asciiTheme="minorHAnsi" w:hAnsiTheme="minorHAnsi" w:eastAsiaTheme="majorEastAsia" w:cstheme="majorBidi"/>
      <w:color w:val="595959" w:themeColor="text1" w:themeTint="A6"/>
      <w:kern w:val="2"/>
      <w:szCs w:val="24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6">
    <w:name w:val="Default Paragraph Font"/>
    <w:autoRedefine/>
    <w:semiHidden/>
    <w:unhideWhenUsed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uiPriority w:val="99"/>
    <w:pPr>
      <w:tabs>
        <w:tab w:val="center" w:pos="4153"/>
        <w:tab w:val="right" w:pos="8306"/>
      </w:tabs>
      <w:autoSpaceDE/>
      <w:autoSpaceDN/>
      <w:snapToGrid w:val="0"/>
      <w:spacing w:after="160"/>
    </w:pPr>
    <w:rPr>
      <w:rFonts w:asciiTheme="minorHAnsi" w:hAnsiTheme="minorHAnsi" w:eastAsiaTheme="minorEastAsia" w:cstheme="minorBidi"/>
      <w:kern w:val="2"/>
      <w:sz w:val="18"/>
      <w:szCs w:val="18"/>
      <w:lang w:eastAsia="zh-CN"/>
      <w14:ligatures w14:val="standardContextual"/>
    </w:rPr>
  </w:style>
  <w:style w:type="paragraph" w:styleId="12">
    <w:name w:val="header"/>
    <w:basedOn w:val="1"/>
    <w:link w:val="35"/>
    <w:autoRedefine/>
    <w:unhideWhenUsed/>
    <w:qFormat/>
    <w:uiPriority w:val="99"/>
    <w:pPr>
      <w:tabs>
        <w:tab w:val="center" w:pos="4153"/>
        <w:tab w:val="right" w:pos="8306"/>
      </w:tabs>
      <w:autoSpaceDE/>
      <w:autoSpaceDN/>
      <w:snapToGrid w:val="0"/>
      <w:spacing w:after="160"/>
      <w:jc w:val="center"/>
    </w:pPr>
    <w:rPr>
      <w:rFonts w:asciiTheme="minorHAnsi" w:hAnsiTheme="minorHAnsi" w:eastAsiaTheme="minorEastAsia" w:cstheme="minorBidi"/>
      <w:kern w:val="2"/>
      <w:sz w:val="18"/>
      <w:szCs w:val="18"/>
      <w:lang w:eastAsia="zh-CN"/>
      <w14:ligatures w14:val="standardContextual"/>
    </w:rPr>
  </w:style>
  <w:style w:type="paragraph" w:styleId="13">
    <w:name w:val="Subtitle"/>
    <w:basedOn w:val="1"/>
    <w:next w:val="1"/>
    <w:link w:val="27"/>
    <w:autoRedefine/>
    <w:qFormat/>
    <w:uiPriority w:val="11"/>
    <w:pPr>
      <w:autoSpaceDE/>
      <w:autoSpaceDN/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:lang w:eastAsia="zh-CN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6"/>
    <w:autoRedefine/>
    <w:qFormat/>
    <w:uiPriority w:val="10"/>
    <w:pPr>
      <w:autoSpaceDE/>
      <w:autoSpaceDN/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17">
    <w:name w:val="标题 1 字符"/>
    <w:basedOn w:val="16"/>
    <w:link w:val="2"/>
    <w:autoRedefine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autoRedefine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autoRedefine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7"/>
    <w:autoRedefine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autoRedefine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autoRedefine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autoRedefine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autoRedefine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autoRedefine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autoRedefine/>
    <w:qFormat/>
    <w:uiPriority w:val="29"/>
    <w:pPr>
      <w:autoSpaceDE/>
      <w:autoSpaceDN/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kern w:val="2"/>
      <w:szCs w:val="24"/>
      <w:lang w:eastAsia="zh-CN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9">
    <w:name w:val="引用 字符"/>
    <w:basedOn w:val="16"/>
    <w:link w:val="28"/>
    <w:autoRedefine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autoRedefine/>
    <w:qFormat/>
    <w:uiPriority w:val="34"/>
    <w:pPr>
      <w:autoSpaceDE/>
      <w:autoSpaceDN/>
      <w:spacing w:after="160" w:line="278" w:lineRule="auto"/>
      <w:ind w:left="720"/>
      <w:contextualSpacing/>
    </w:pPr>
    <w:rPr>
      <w:rFonts w:asciiTheme="minorHAnsi" w:hAnsiTheme="minorHAnsi" w:eastAsiaTheme="minorEastAsia" w:cstheme="minorBidi"/>
      <w:kern w:val="2"/>
      <w:szCs w:val="24"/>
      <w:lang w:eastAsia="zh-CN"/>
      <w14:ligatures w14:val="standardContextual"/>
    </w:rPr>
  </w:style>
  <w:style w:type="character" w:customStyle="1" w:styleId="31">
    <w:name w:val="Intense Emphasis"/>
    <w:basedOn w:val="16"/>
    <w:autoRedefine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autoRedefine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kern w:val="2"/>
      <w:szCs w:val="24"/>
      <w:lang w:eastAsia="zh-CN"/>
      <w14:ligatures w14:val="standardContextual"/>
    </w:rPr>
  </w:style>
  <w:style w:type="character" w:customStyle="1" w:styleId="33">
    <w:name w:val="明显引用 字符"/>
    <w:basedOn w:val="16"/>
    <w:link w:val="32"/>
    <w:autoRedefine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autoRedefine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  <w:style w:type="table" w:customStyle="1" w:styleId="37">
    <w:name w:val="Table Normal"/>
    <w:autoRedefine/>
    <w:semiHidden/>
    <w:unhideWhenUsed/>
    <w:qFormat/>
    <w:uiPriority w:val="2"/>
    <w:pPr>
      <w:spacing w:after="0" w:line="240" w:lineRule="auto"/>
    </w:pPr>
    <w:rPr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8">
    <w:name w:val="标题 11"/>
    <w:basedOn w:val="1"/>
    <w:autoRedefine/>
    <w:qFormat/>
    <w:uiPriority w:val="1"/>
    <w:pPr>
      <w:spacing w:line="560" w:lineRule="exact"/>
      <w:jc w:val="center"/>
      <w:outlineLvl w:val="1"/>
    </w:pPr>
    <w:rPr>
      <w:rFonts w:ascii="方正小标宋简体" w:hAnsi="Times New Roman" w:eastAsia="方正小标宋简体" w:cs="方正小标宋简体"/>
      <w:iCs/>
      <w:sz w:val="44"/>
      <w:szCs w:val="44"/>
      <w:lang w:eastAsia="zh-CN"/>
    </w:rPr>
  </w:style>
  <w:style w:type="paragraph" w:customStyle="1" w:styleId="39">
    <w:name w:val="Table Paragraph"/>
    <w:basedOn w:val="1"/>
    <w:autoRedefine/>
    <w:qFormat/>
    <w:uiPriority w:val="1"/>
    <w:pPr>
      <w:framePr w:hSpace="180" w:wrap="around" w:vAnchor="page" w:hAnchor="page" w:xAlign="center" w:y="3651"/>
      <w:suppressOverlap/>
      <w:ind w:right="68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</Words>
  <Characters>371</Characters>
  <Lines>3</Lines>
  <Paragraphs>1</Paragraphs>
  <TotalTime>14</TotalTime>
  <ScaleCrop>false</ScaleCrop>
  <LinksUpToDate>false</LinksUpToDate>
  <CharactersWithSpaces>434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2024-03-16T10:55:00Z</dcterms:created>
  <dc:creator>office</dc:creator>
  <cp:lastModifiedBy>蔡胜梅</cp:lastModifiedBy>
  <dcterms:modified xsi:type="dcterms:W3CDTF">2024-03-16T13:19:06Z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E6ABC790A0CA4E36BE9691298CE97C03_12</vt:lpwstr>
  </property>
</Properties>
</file>